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17105" w14:textId="77777777" w:rsidR="00823B11" w:rsidRPr="00823B11" w:rsidRDefault="00823B11" w:rsidP="00823B11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/>
          <w:kern w:val="0"/>
          <w:szCs w:val="20"/>
        </w:rPr>
      </w:pPr>
      <w:r w:rsidRPr="00823B11">
        <w:rPr>
          <w:rFonts w:asciiTheme="majorHAnsi" w:eastAsiaTheme="majorHAnsi" w:hAnsiTheme="majorHAnsi" w:cs="Arial"/>
          <w:color w:val="000000"/>
          <w:kern w:val="0"/>
          <w:szCs w:val="20"/>
        </w:rPr>
        <w:t xml:space="preserve">게시글 제목: </w:t>
      </w:r>
      <w:r w:rsidRPr="00823B11">
        <w:rPr>
          <w:rFonts w:asciiTheme="majorHAnsi" w:eastAsiaTheme="majorHAnsi" w:hAnsiTheme="majorHAnsi" w:cs="굴림"/>
          <w:b/>
          <w:bCs/>
          <w:color w:val="333333"/>
          <w:kern w:val="0"/>
          <w:szCs w:val="20"/>
        </w:rPr>
        <w:t>[모집] 제 15회 한미학생회의(Korea-America Student Conference) 홍보</w:t>
      </w:r>
    </w:p>
    <w:p w14:paraId="7179ADC5" w14:textId="77777777" w:rsidR="00823B11" w:rsidRPr="00823B11" w:rsidRDefault="00823B11" w:rsidP="00823B11">
      <w:pPr>
        <w:widowControl/>
        <w:wordWrap/>
        <w:autoSpaceDE/>
        <w:autoSpaceDN/>
        <w:spacing w:after="240" w:line="240" w:lineRule="auto"/>
        <w:rPr>
          <w:rFonts w:asciiTheme="majorHAnsi" w:eastAsiaTheme="majorHAnsi" w:hAnsiTheme="majorHAnsi" w:cs="굴림"/>
          <w:kern w:val="0"/>
          <w:szCs w:val="20"/>
        </w:rPr>
      </w:pPr>
    </w:p>
    <w:p w14:paraId="640C606A" w14:textId="77777777" w:rsidR="00823B11" w:rsidRPr="00823B11" w:rsidRDefault="00823B11" w:rsidP="00823B11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Theme="majorHAnsi" w:eastAsiaTheme="majorHAnsi" w:hAnsiTheme="majorHAnsi" w:cs="굴림"/>
          <w:kern w:val="0"/>
          <w:szCs w:val="20"/>
        </w:rPr>
      </w:pPr>
      <w:r w:rsidRPr="00823B11">
        <w:rPr>
          <w:rFonts w:asciiTheme="majorHAnsi" w:eastAsiaTheme="majorHAnsi" w:hAnsiTheme="majorHAnsi" w:cs="굴림"/>
          <w:color w:val="222222"/>
          <w:kern w:val="0"/>
          <w:szCs w:val="20"/>
        </w:rPr>
        <w:t>KASC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</w:rPr>
        <w:t>는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</w:rPr>
        <w:t xml:space="preserve"> International Student Conferences, ISC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</w:rPr>
        <w:t>에서 주최하는 국제 학생 학술 회의입니다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</w:rPr>
        <w:t>. ISC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</w:rPr>
        <w:t>에서는 일본과 미국 사이에서 개최되는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</w:rPr>
        <w:t xml:space="preserve"> Japan America Student Conference(JASC)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</w:rPr>
        <w:t>와 한국과 미국 간에 개최되는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</w:rPr>
        <w:t xml:space="preserve"> KASC 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</w:rPr>
        <w:t>그리고 작년에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</w:rPr>
        <w:t xml:space="preserve"> 1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</w:rPr>
        <w:t>회차를 맞이한 중국과 미국 사이에 개최되는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</w:rPr>
        <w:t xml:space="preserve"> China America Student Conference(CHASC) 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</w:rPr>
        <w:t>총 세 가지 학술 회의를 관리하며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</w:rPr>
        <w:t xml:space="preserve"> Funding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</w:rPr>
        <w:t>을 담당하고 있습니다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</w:rPr>
        <w:t>.</w:t>
      </w:r>
    </w:p>
    <w:p w14:paraId="49DBBA78" w14:textId="77777777" w:rsidR="00823B11" w:rsidRPr="00823B11" w:rsidRDefault="00823B11" w:rsidP="00823B11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Theme="majorHAnsi" w:eastAsiaTheme="majorHAnsi" w:hAnsiTheme="majorHAnsi" w:cs="굴림"/>
          <w:kern w:val="0"/>
          <w:szCs w:val="20"/>
        </w:rPr>
      </w:pP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>KASC 15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은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 xml:space="preserve"> 2022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년 여름 한국과 미국 양국을 오가며 대면으로 진행될 예정이었으나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 xml:space="preserve">, 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지속되는 코로나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 xml:space="preserve">-19 </w:t>
      </w:r>
      <w:proofErr w:type="spellStart"/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팬데믹으로</w:t>
      </w:r>
      <w:proofErr w:type="spellEnd"/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 xml:space="preserve"> 인해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 xml:space="preserve">, 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컨퍼런스를 함께할 대표단들의 안전과 건강을 최우선으로 고려하고자 기존 계획을 변경하여 전면 화상회의로 진행될 것입니다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>. KASC 15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 xml:space="preserve">은 </w:t>
      </w:r>
      <w:proofErr w:type="spellStart"/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비대면</w:t>
      </w:r>
      <w:proofErr w:type="spellEnd"/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 xml:space="preserve"> 컨퍼런스의 장점을 극대화하여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 xml:space="preserve"> “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참가자들 간의 친밀한 교류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>”</w:t>
      </w:r>
      <w:proofErr w:type="spellStart"/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를</w:t>
      </w:r>
      <w:proofErr w:type="spellEnd"/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 xml:space="preserve"> 중심으로 대면 못지 않은 질 높은 프로그램이 될 것입니다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>.</w:t>
      </w:r>
    </w:p>
    <w:p w14:paraId="0D8D6005" w14:textId="77777777" w:rsidR="00823B11" w:rsidRPr="00823B11" w:rsidRDefault="00823B11" w:rsidP="00823B11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/>
          <w:kern w:val="0"/>
          <w:szCs w:val="20"/>
        </w:rPr>
      </w:pPr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구체적인 회의 일정은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 xml:space="preserve"> 2022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년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 xml:space="preserve"> 7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월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 xml:space="preserve"> 11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일부터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 xml:space="preserve"> 8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월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 xml:space="preserve"> 4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일까지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 xml:space="preserve">, 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각 일주일 동안 하루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 xml:space="preserve"> 3</w:t>
      </w:r>
      <w:proofErr w:type="gramStart"/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시간 씩</w:t>
      </w:r>
      <w:proofErr w:type="gramEnd"/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 xml:space="preserve"> 줌을 통한 화상 회의가 개최될 예정입니다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 xml:space="preserve">. 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양국을 대표하는 학생들의 문화적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 xml:space="preserve">, 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학술적 교류를 목적으로 강의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 xml:space="preserve">, Round table 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학술 활동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 xml:space="preserve">, 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문화 활동을 진행하며 이를 통해 본 회의의 주제인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 xml:space="preserve"> “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우리 안에 존재하는 다양한 자아를 탐색하고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 xml:space="preserve">, 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지구적 차원의 지속가능한 목표를 달성하기 위한 글로벌 리더 육성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>”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을 목표로 하고 있습니다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>.</w:t>
      </w:r>
    </w:p>
    <w:p w14:paraId="03A94BCE" w14:textId="77777777" w:rsidR="00823B11" w:rsidRPr="00823B11" w:rsidRDefault="00823B11" w:rsidP="00823B11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/>
          <w:kern w:val="0"/>
          <w:szCs w:val="20"/>
        </w:rPr>
      </w:pPr>
    </w:p>
    <w:p w14:paraId="10CDC2DB" w14:textId="77777777" w:rsidR="00823B11" w:rsidRPr="00823B11" w:rsidRDefault="00823B11" w:rsidP="00823B11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/>
          <w:kern w:val="0"/>
          <w:szCs w:val="20"/>
        </w:rPr>
      </w:pPr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모든 회의와 강의는 영어로 이루어지며 한국 학생과 미국 학생의 비율이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 xml:space="preserve"> 1:1</w:t>
      </w:r>
      <w:proofErr w:type="gramStart"/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인 만큼</w:t>
      </w:r>
      <w:proofErr w:type="gramEnd"/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 xml:space="preserve"> 영어로 의사소통 하는데 적극적으로 참여할 수 있는 학생들의 많은 관심과 지원을 기다리고 있습니다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>. 2021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년 진행된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 xml:space="preserve"> KASC 14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에서는 급변하는 코로나 상황에서도 온라인을 통해 오늘날 국제사회의 정치적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 xml:space="preserve">, 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사회적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 xml:space="preserve">, 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문화적 다양한 주제에 대한 강연이 있었습니다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 xml:space="preserve">. 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또한 강연이 끝나고 학생들끼리 서로 토론을 나누며 참가자 모두의 지적 호기심을 자극하여 상호 발전하는 좋은 시간이었습니다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>.</w:t>
      </w:r>
    </w:p>
    <w:p w14:paraId="40B8F4B2" w14:textId="77777777" w:rsidR="00823B11" w:rsidRPr="00823B11" w:rsidRDefault="00823B11" w:rsidP="00823B11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/>
          <w:kern w:val="0"/>
          <w:szCs w:val="20"/>
        </w:rPr>
      </w:pPr>
    </w:p>
    <w:p w14:paraId="12901FCB" w14:textId="77777777" w:rsidR="00823B11" w:rsidRPr="00823B11" w:rsidRDefault="00823B11" w:rsidP="00823B11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/>
          <w:kern w:val="0"/>
          <w:szCs w:val="20"/>
        </w:rPr>
      </w:pP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 xml:space="preserve">KASC 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프로그램은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 xml:space="preserve"> 1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회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 xml:space="preserve"> KASC 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참여자들부터 지금까지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 xml:space="preserve"> KASC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에 참여하여 한국과 미국을 대표한 학생들이 함께 정보를 공유하고 만남을 유지할 수 있도록 돕는 프로그램들을 제공하고 있어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 xml:space="preserve">, 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이후로도 큰 도움을 받을 수 있는 좋은 기회입니다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 xml:space="preserve">. 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관심있는 학생들의 많은 참여 바랍니다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>. </w:t>
      </w:r>
    </w:p>
    <w:p w14:paraId="3E205B07" w14:textId="77777777" w:rsidR="00823B11" w:rsidRPr="00823B11" w:rsidRDefault="00823B11" w:rsidP="00823B11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/>
          <w:kern w:val="0"/>
          <w:szCs w:val="20"/>
        </w:rPr>
      </w:pPr>
    </w:p>
    <w:p w14:paraId="7A5102CA" w14:textId="77777777" w:rsidR="00823B11" w:rsidRPr="00823B11" w:rsidRDefault="00823B11" w:rsidP="00823B11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/>
          <w:kern w:val="0"/>
          <w:szCs w:val="20"/>
        </w:rPr>
      </w:pP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 xml:space="preserve">1. </w:t>
      </w:r>
      <w:proofErr w:type="spellStart"/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행사명</w:t>
      </w:r>
      <w:proofErr w:type="spellEnd"/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 xml:space="preserve">: 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제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 xml:space="preserve"> 15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회 한미학생회의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 xml:space="preserve"> (The 15th Korea-America Student Conference)</w:t>
      </w:r>
    </w:p>
    <w:p w14:paraId="10E50B21" w14:textId="77777777" w:rsidR="00823B11" w:rsidRPr="00823B11" w:rsidRDefault="00823B11" w:rsidP="00823B11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/>
          <w:kern w:val="0"/>
          <w:szCs w:val="20"/>
        </w:rPr>
      </w:pP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 xml:space="preserve">2. 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주최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 xml:space="preserve">: 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국제학생회의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 xml:space="preserve"> (ISC: International Student Conference)</w:t>
      </w:r>
    </w:p>
    <w:p w14:paraId="3DE89B53" w14:textId="390E66BA" w:rsidR="00823B11" w:rsidRPr="00823B11" w:rsidRDefault="00823B11" w:rsidP="00823B11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/>
          <w:kern w:val="0"/>
          <w:szCs w:val="20"/>
        </w:rPr>
      </w:pP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 xml:space="preserve">3. 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행사기간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>: 2022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년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 xml:space="preserve"> 7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월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 xml:space="preserve"> 18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일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 xml:space="preserve"> ~ 8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월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 xml:space="preserve"> 4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 xml:space="preserve">일(US Time), 8-11PM </w:t>
      </w:r>
      <w:proofErr w:type="gramStart"/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EST</w:t>
      </w:r>
      <w:r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/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 xml:space="preserve"> 9</w:t>
      </w:r>
      <w:proofErr w:type="gramEnd"/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AM-12PM KST</w:t>
      </w:r>
    </w:p>
    <w:p w14:paraId="1F9B8AAF" w14:textId="77777777" w:rsidR="00823B11" w:rsidRPr="00823B11" w:rsidRDefault="00823B11" w:rsidP="00823B11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/>
          <w:kern w:val="0"/>
          <w:szCs w:val="20"/>
        </w:rPr>
      </w:pP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 xml:space="preserve">4. 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지원자격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 xml:space="preserve">: 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학부생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 xml:space="preserve">, 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대학원생 모두 지원 가능</w:t>
      </w:r>
    </w:p>
    <w:p w14:paraId="2D2412A6" w14:textId="77777777" w:rsidR="00823B11" w:rsidRPr="00823B11" w:rsidRDefault="00823B11" w:rsidP="00823B11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/>
          <w:kern w:val="0"/>
          <w:szCs w:val="20"/>
        </w:rPr>
      </w:pP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 xml:space="preserve">5. 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지원방법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 xml:space="preserve">: 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첨부파일 참조</w:t>
      </w:r>
    </w:p>
    <w:p w14:paraId="5BEC312F" w14:textId="77777777" w:rsidR="00823B11" w:rsidRPr="00823B11" w:rsidRDefault="00823B11" w:rsidP="00823B11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/>
          <w:kern w:val="0"/>
          <w:szCs w:val="20"/>
        </w:rPr>
      </w:pPr>
    </w:p>
    <w:p w14:paraId="0F27D1D6" w14:textId="77777777" w:rsidR="00823B11" w:rsidRPr="00823B11" w:rsidRDefault="00823B11" w:rsidP="00823B11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/>
          <w:kern w:val="0"/>
          <w:szCs w:val="20"/>
        </w:rPr>
      </w:pP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 xml:space="preserve">* 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국제학생회의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 xml:space="preserve">(ISC) 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홈페이지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 xml:space="preserve">: </w:t>
      </w:r>
      <w:hyperlink r:id="rId4" w:history="1">
        <w:r w:rsidRPr="00823B11">
          <w:rPr>
            <w:rFonts w:asciiTheme="majorHAnsi" w:eastAsiaTheme="majorHAnsi" w:hAnsiTheme="majorHAnsi" w:cs="굴림"/>
            <w:color w:val="222222"/>
            <w:kern w:val="0"/>
            <w:szCs w:val="20"/>
            <w:u w:val="single"/>
            <w:shd w:val="clear" w:color="auto" w:fill="FFFFFF"/>
          </w:rPr>
          <w:t>www.iscdc.org</w:t>
        </w:r>
      </w:hyperlink>
    </w:p>
    <w:p w14:paraId="05A9B897" w14:textId="77777777" w:rsidR="00823B11" w:rsidRPr="00823B11" w:rsidRDefault="00823B11" w:rsidP="00823B11">
      <w:pPr>
        <w:widowControl/>
        <w:wordWrap/>
        <w:autoSpaceDE/>
        <w:autoSpaceDN/>
        <w:spacing w:after="0" w:line="240" w:lineRule="auto"/>
        <w:rPr>
          <w:rFonts w:asciiTheme="majorHAnsi" w:eastAsiaTheme="majorHAnsi" w:hAnsiTheme="majorHAnsi" w:cs="굴림"/>
          <w:kern w:val="0"/>
          <w:szCs w:val="20"/>
        </w:rPr>
      </w:pP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>* 15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회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 xml:space="preserve"> KASC </w:t>
      </w:r>
      <w:r w:rsidRPr="00823B11">
        <w:rPr>
          <w:rFonts w:asciiTheme="majorHAnsi" w:eastAsiaTheme="majorHAnsi" w:hAnsiTheme="majorHAnsi" w:cs="Arial"/>
          <w:color w:val="222222"/>
          <w:kern w:val="0"/>
          <w:szCs w:val="20"/>
          <w:shd w:val="clear" w:color="auto" w:fill="FFFFFF"/>
        </w:rPr>
        <w:t>문의</w:t>
      </w:r>
      <w:r w:rsidRPr="00823B11">
        <w:rPr>
          <w:rFonts w:asciiTheme="majorHAnsi" w:eastAsiaTheme="majorHAnsi" w:hAnsiTheme="majorHAnsi" w:cs="굴림"/>
          <w:color w:val="222222"/>
          <w:kern w:val="0"/>
          <w:szCs w:val="20"/>
          <w:shd w:val="clear" w:color="auto" w:fill="FFFFFF"/>
        </w:rPr>
        <w:t xml:space="preserve">: </w:t>
      </w:r>
      <w:hyperlink r:id="rId5" w:history="1">
        <w:r w:rsidRPr="00823B11">
          <w:rPr>
            <w:rFonts w:asciiTheme="majorHAnsi" w:eastAsiaTheme="majorHAnsi" w:hAnsiTheme="majorHAnsi" w:cs="굴림"/>
            <w:color w:val="1155CC"/>
            <w:kern w:val="0"/>
            <w:szCs w:val="20"/>
            <w:u w:val="single"/>
            <w:shd w:val="clear" w:color="auto" w:fill="FFFFFF"/>
          </w:rPr>
          <w:t>kasc@iscdc.org</w:t>
        </w:r>
      </w:hyperlink>
    </w:p>
    <w:p w14:paraId="1C3118EF" w14:textId="77777777" w:rsidR="00ED11FD" w:rsidRPr="00823B11" w:rsidRDefault="00ED11FD"/>
    <w:sectPr w:rsidR="00ED11FD" w:rsidRPr="00823B1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11"/>
    <w:rsid w:val="00823B11"/>
    <w:rsid w:val="00E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41716"/>
  <w15:chartTrackingRefBased/>
  <w15:docId w15:val="{9D933A1A-D944-4B3C-BB95-72B4EC6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B1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23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4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sc@iscdc.org" TargetMode="External"/><Relationship Id="rId4" Type="http://schemas.openxmlformats.org/officeDocument/2006/relationships/hyperlink" Target="http://www.iscdc.org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서연</dc:creator>
  <cp:keywords/>
  <dc:description/>
  <cp:lastModifiedBy>이 서연</cp:lastModifiedBy>
  <cp:revision>1</cp:revision>
  <dcterms:created xsi:type="dcterms:W3CDTF">2022-05-19T08:22:00Z</dcterms:created>
  <dcterms:modified xsi:type="dcterms:W3CDTF">2022-05-19T08:24:00Z</dcterms:modified>
</cp:coreProperties>
</file>